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ПРОДУКТ И ЕГО ФУНКЦИИ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готовность купить (две верхние оценки) · Kano · главное отличие · готовность платить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продуктовой концепции на панели из синтетических респондентов. Оцениваются готовность купить, функции по Kano (обязательные, одномерные, привлекательные), считываемость главного отличия, барьеры, конкурентный контекст.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продукт: что делает, для кого, ключевые характеристики и цена.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функции для оценки по Kano – что обязательно, что радует.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главный фокус и укажите конкурентный контекст.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Продукт_или_концепция_"/>
      <w:pPr>
        <w:pStyle w:val="Heading2"/>
      </w:pPr>
      <w:r>
        <w:rPr>
          <w:rFonts w:ascii="Calibri" w:hAnsi="Calibri"/>
          <w:color w:val="8C7142"/>
        </w:rPr>
        <w:t>Продукт или концепция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делает, для кого, ключевые характеристики и ориентировочная цена.</w:t>
      </w:r>
    </w:p>
    <w:p>
      <w:pPr>
        <w:jc w:val="both"/>
      </w:pPr>
      <w:r>
        <w:rPr>
          <w:rFonts w:ascii="Calibri" w:hAnsi="Calibri"/>
          <w:b w:val="0"/>
          <w:i w:val="0"/>
        </w:rPr>
        <w:t>Подписка «Продукт Б» – еженедельная доставка фермерской молочки по подписке, 1490 ₽/нед, для семей в крупных городах.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Готовы доплатить за удобство, но не за упаковку; новинки пробуют по рекомендации, а не по рекламе.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вынести в начало выводов и рекомендаций. Сам разбор проходит целиком при любом ответе.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Готовность купить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Какие функции нужны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мешает купить</w:t>
      </w:r>
    </w:p>
    <w:p>
      <w:bookmarkStart w:id="109" w:name="sec_007_Функции_которые_надо_оценить"/>
      <w:pPr>
        <w:pStyle w:val="Heading2"/>
      </w:pPr>
      <w:r>
        <w:rPr>
          <w:rFonts w:ascii="Calibri" w:hAnsi="Calibri"/>
          <w:color w:val="8C7142"/>
        </w:rPr>
        <w:t>Функции, которые надо оценить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Перечислите функции – каждую с новой строки. По этому списку строится разбор по Kano: </w:t>
        <w:br/>
        <w:t>что обязательно, что радует, а что безразлично.</w:t>
      </w:r>
    </w:p>
    <w:p>
      <w:pPr>
        <w:jc w:val="both"/>
      </w:pPr>
      <w:r>
        <w:rPr>
          <w:rFonts w:ascii="Calibri" w:hAnsi="Calibri"/>
          <w:b w:val="0"/>
          <w:i w:val="0"/>
        </w:rPr>
        <w:t>Доставка в день заказа</w:t>
        <w:br/>
        <w:t>Выбор фермы</w:t>
        <w:br/>
        <w:t>Гибкая пауза подписки</w:t>
        <w:br/>
        <w:t>Эко-упаковка с возвратом тары</w:t>
      </w:r>
    </w:p>
    <w:p>
      <w:bookmarkStart w:id="110" w:name="sec_008_Конкурентный_контекст"/>
      <w:pPr>
        <w:pStyle w:val="Heading2"/>
      </w:pPr>
      <w:r>
        <w:rPr>
          <w:rFonts w:ascii="Calibri" w:hAnsi="Calibri"/>
          <w:color w:val="8C7142"/>
        </w:rPr>
        <w:t>Конкурентный контекст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Чем потребитель пользуется сейчас для этой задачи (JTBD-альтернативы).</w:t>
      </w:r>
    </w:p>
    <w:p>
      <w:pPr>
        <w:jc w:val="both"/>
      </w:pPr>
      <w:r>
        <w:rPr>
          <w:rFonts w:ascii="Calibri" w:hAnsi="Calibri"/>
          <w:b w:val="0"/>
          <w:i w:val="0"/>
        </w:rPr>
        <w:t>Покупка молочки в супермаркете, доставка продуктов из сетевого магазина, фермерские рынки.</w:t>
      </w:r>
    </w:p>
    <w:p>
      <w:bookmarkStart w:id="111" w:name="sec_009_Ценовая_категория_сколько_готовы_платить"/>
      <w:pPr>
        <w:pStyle w:val="Heading2"/>
      </w:pPr>
      <w:r>
        <w:rPr>
          <w:rFonts w:ascii="Calibri" w:hAnsi="Calibri"/>
          <w:color w:val="8C7142"/>
        </w:rPr>
        <w:t>Ценовая категория – сколько готовы платить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Ориентир ценовой категории (детальный ценовой тест – в «Ценообразовании»).</w:t>
      </w:r>
    </w:p>
    <w:p>
      <w:pPr>
        <w:jc w:val="both"/>
      </w:pPr>
      <w:r>
        <w:rPr>
          <w:rFonts w:ascii="Calibri" w:hAnsi="Calibri"/>
          <w:b w:val="0"/>
          <w:i w:val="0"/>
        </w:rPr>
        <w:t>1000–2000 ₽/нед – премиальный сегмент доставки.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Продукт и его функции</dc:title>
  <dc:subject/>
  <dc:creator>ООО «Платформа Аврора»</dc:creator>
  <cp:keywords>/product-test:pack-vc7f4d9d2b85b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