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экспертное исследование по методологии Заказчика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Расширенный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90 000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90 000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90 000 ₽ (девяносто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экспертное исследование по методологии Заказчика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